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1FC0" w14:textId="77777777" w:rsidR="005A5884" w:rsidRDefault="005A5884" w:rsidP="003800BC">
      <w:pPr>
        <w:pStyle w:val="Heading1"/>
        <w:spacing w:after="240"/>
        <w:jc w:val="center"/>
        <w:rPr>
          <w:sz w:val="32"/>
          <w:szCs w:val="32"/>
        </w:rPr>
      </w:pPr>
      <w:r w:rsidRPr="00B16E02">
        <w:rPr>
          <w:sz w:val="32"/>
          <w:szCs w:val="32"/>
        </w:rPr>
        <w:t>PUBLIC NOTICE</w:t>
      </w:r>
    </w:p>
    <w:p w14:paraId="128CE1B1" w14:textId="77777777" w:rsidR="00B16E02" w:rsidRPr="00B16E02" w:rsidRDefault="00B16E02" w:rsidP="00B16E02"/>
    <w:p w14:paraId="41BB0E14" w14:textId="77777777" w:rsidR="005A5884" w:rsidRPr="00DF60D7" w:rsidRDefault="005A5884" w:rsidP="003800BC">
      <w:pPr>
        <w:pStyle w:val="Heading1"/>
        <w:spacing w:after="240"/>
      </w:pPr>
      <w:r w:rsidRPr="00DF60D7">
        <w:t xml:space="preserve">Application </w:t>
      </w:r>
      <w:r w:rsidR="0070130D">
        <w:t xml:space="preserve">to vary an existing </w:t>
      </w:r>
      <w:r w:rsidRPr="00DF60D7">
        <w:t>Premises Licence</w:t>
      </w:r>
      <w:r w:rsidR="0070130D">
        <w:t xml:space="preserve"> under Section 34</w:t>
      </w:r>
      <w:r w:rsidR="003800BC">
        <w:t xml:space="preserve"> of the Licensing Act 2003</w:t>
      </w:r>
    </w:p>
    <w:p w14:paraId="4017F9BF" w14:textId="77777777" w:rsidR="00DF60D7" w:rsidRDefault="00DF60D7" w:rsidP="00DF60D7">
      <w:pPr>
        <w:spacing w:after="240"/>
        <w:rPr>
          <w:rFonts w:ascii="Arial" w:hAnsi="Arial" w:cs="Arial"/>
          <w:bCs/>
          <w:sz w:val="24"/>
        </w:rPr>
      </w:pPr>
      <w:r w:rsidRPr="00DF60D7">
        <w:rPr>
          <w:rFonts w:ascii="Arial" w:hAnsi="Arial" w:cs="Arial"/>
          <w:bCs/>
          <w:sz w:val="24"/>
        </w:rPr>
        <w:t>NOTICE IS HERBY GIVEN THAT an application h</w:t>
      </w:r>
      <w:r w:rsidR="00B16E02">
        <w:rPr>
          <w:rFonts w:ascii="Arial" w:hAnsi="Arial" w:cs="Arial"/>
          <w:bCs/>
          <w:sz w:val="24"/>
        </w:rPr>
        <w:t>as been made to Wyre Council</w:t>
      </w:r>
      <w:r w:rsidRPr="00DF60D7">
        <w:rPr>
          <w:rFonts w:ascii="Arial" w:hAnsi="Arial" w:cs="Arial"/>
          <w:bCs/>
          <w:sz w:val="24"/>
        </w:rPr>
        <w:t xml:space="preserve"> </w:t>
      </w:r>
      <w:r w:rsidR="0070130D">
        <w:rPr>
          <w:rFonts w:ascii="Arial" w:hAnsi="Arial" w:cs="Arial"/>
          <w:bCs/>
          <w:sz w:val="24"/>
        </w:rPr>
        <w:t xml:space="preserve">to vary a </w:t>
      </w:r>
      <w:r w:rsidRPr="00DF60D7">
        <w:rPr>
          <w:rFonts w:ascii="Arial" w:hAnsi="Arial" w:cs="Arial"/>
          <w:bCs/>
          <w:sz w:val="24"/>
        </w:rPr>
        <w:t>premises lic</w:t>
      </w:r>
      <w:r>
        <w:rPr>
          <w:rFonts w:ascii="Arial" w:hAnsi="Arial" w:cs="Arial"/>
          <w:bCs/>
          <w:sz w:val="24"/>
        </w:rPr>
        <w:t>ence which is summarised below.</w:t>
      </w:r>
    </w:p>
    <w:p w14:paraId="72D4DE1D" w14:textId="506879E3" w:rsidR="003800BC" w:rsidRDefault="003800BC" w:rsidP="00DF60D7">
      <w:pPr>
        <w:spacing w:after="240"/>
        <w:rPr>
          <w:rFonts w:ascii="Arial" w:hAnsi="Arial" w:cs="Arial"/>
          <w:bCs/>
          <w:sz w:val="24"/>
        </w:rPr>
      </w:pPr>
      <w:r w:rsidRPr="003800BC">
        <w:rPr>
          <w:rFonts w:ascii="Arial" w:hAnsi="Arial" w:cs="Arial"/>
          <w:bCs/>
          <w:sz w:val="24"/>
        </w:rPr>
        <w:t xml:space="preserve">Any person wishing to make representations </w:t>
      </w:r>
      <w:r>
        <w:rPr>
          <w:rFonts w:ascii="Arial" w:hAnsi="Arial" w:cs="Arial"/>
          <w:bCs/>
          <w:sz w:val="24"/>
        </w:rPr>
        <w:t xml:space="preserve">about </w:t>
      </w:r>
      <w:r w:rsidRPr="003800BC">
        <w:rPr>
          <w:rFonts w:ascii="Arial" w:hAnsi="Arial" w:cs="Arial"/>
          <w:bCs/>
          <w:sz w:val="24"/>
        </w:rPr>
        <w:t>this applic</w:t>
      </w:r>
      <w:r>
        <w:rPr>
          <w:rFonts w:ascii="Arial" w:hAnsi="Arial" w:cs="Arial"/>
          <w:bCs/>
          <w:sz w:val="24"/>
        </w:rPr>
        <w:t xml:space="preserve">ation may do so in writing to: </w:t>
      </w:r>
      <w:r w:rsidRPr="003800BC">
        <w:rPr>
          <w:rFonts w:ascii="Arial" w:hAnsi="Arial" w:cs="Arial"/>
          <w:bCs/>
          <w:sz w:val="24"/>
        </w:rPr>
        <w:t xml:space="preserve">The Licensing Section, Wyre Council, Civic Centre, Breck Road, Poulton-le-Fylde, FY6 7PU </w:t>
      </w:r>
      <w:r>
        <w:rPr>
          <w:rFonts w:ascii="Arial" w:hAnsi="Arial" w:cs="Arial"/>
          <w:bCs/>
          <w:sz w:val="24"/>
        </w:rPr>
        <w:t xml:space="preserve">or by email to </w:t>
      </w:r>
      <w:hyperlink r:id="rId6" w:history="1">
        <w:r w:rsidRPr="00F24A20">
          <w:rPr>
            <w:rStyle w:val="Hyperlink"/>
            <w:rFonts w:ascii="Arial" w:hAnsi="Arial" w:cs="Arial"/>
            <w:bCs/>
            <w:sz w:val="24"/>
          </w:rPr>
          <w:t>licensing@wyre.gov.uk</w:t>
        </w:r>
      </w:hyperlink>
      <w:r>
        <w:rPr>
          <w:rFonts w:ascii="Arial" w:hAnsi="Arial" w:cs="Arial"/>
          <w:bCs/>
          <w:sz w:val="24"/>
        </w:rPr>
        <w:t xml:space="preserve"> </w:t>
      </w:r>
      <w:r w:rsidRPr="003800BC">
        <w:rPr>
          <w:rFonts w:ascii="Arial" w:hAnsi="Arial" w:cs="Arial"/>
          <w:bCs/>
          <w:sz w:val="24"/>
        </w:rPr>
        <w:t xml:space="preserve">no later than </w:t>
      </w:r>
      <w:r w:rsidR="007B7D4B" w:rsidRPr="007B7D4B">
        <w:rPr>
          <w:rFonts w:ascii="Arial" w:hAnsi="Arial" w:cs="Arial"/>
          <w:bCs/>
          <w:color w:val="EE0000"/>
          <w:sz w:val="24"/>
        </w:rPr>
        <w:t>8</w:t>
      </w:r>
      <w:r w:rsidR="007B7D4B" w:rsidRPr="007B7D4B">
        <w:rPr>
          <w:rFonts w:ascii="Arial" w:hAnsi="Arial" w:cs="Arial"/>
          <w:bCs/>
          <w:color w:val="EE0000"/>
          <w:sz w:val="24"/>
          <w:vertAlign w:val="superscript"/>
        </w:rPr>
        <w:t>th</w:t>
      </w:r>
      <w:r w:rsidR="007B7D4B" w:rsidRPr="007B7D4B">
        <w:rPr>
          <w:rFonts w:ascii="Arial" w:hAnsi="Arial" w:cs="Arial"/>
          <w:bCs/>
          <w:color w:val="EE0000"/>
          <w:sz w:val="24"/>
        </w:rPr>
        <w:t xml:space="preserve"> June 2026</w:t>
      </w:r>
      <w:r w:rsidRPr="003800BC">
        <w:rPr>
          <w:rFonts w:ascii="Arial" w:hAnsi="Arial" w:cs="Arial"/>
          <w:bCs/>
          <w:sz w:val="24"/>
        </w:rPr>
        <w:t xml:space="preserve">. Representations received after this </w:t>
      </w:r>
      <w:r>
        <w:rPr>
          <w:rFonts w:ascii="Arial" w:hAnsi="Arial" w:cs="Arial"/>
          <w:bCs/>
          <w:sz w:val="24"/>
        </w:rPr>
        <w:t>date will not be considered.</w:t>
      </w:r>
    </w:p>
    <w:p w14:paraId="6B59F48B" w14:textId="3ABBA1DF" w:rsidR="00DF60D7" w:rsidRPr="003800BC" w:rsidRDefault="00DF60D7" w:rsidP="00DF60D7">
      <w:pPr>
        <w:spacing w:after="240"/>
        <w:rPr>
          <w:rFonts w:ascii="Arial" w:hAnsi="Arial" w:cs="Arial"/>
          <w:bCs/>
          <w:sz w:val="24"/>
        </w:rPr>
      </w:pPr>
      <w:r w:rsidRPr="003800BC">
        <w:rPr>
          <w:rFonts w:ascii="Arial" w:hAnsi="Arial" w:cs="Arial"/>
          <w:b/>
          <w:bCs/>
          <w:sz w:val="24"/>
        </w:rPr>
        <w:t>Applicant</w:t>
      </w:r>
      <w:r w:rsidRPr="003800BC">
        <w:rPr>
          <w:rFonts w:ascii="Arial" w:hAnsi="Arial" w:cs="Arial"/>
          <w:bCs/>
          <w:sz w:val="24"/>
        </w:rPr>
        <w:t xml:space="preserve">: </w:t>
      </w:r>
      <w:r w:rsidR="007B7D4B" w:rsidRPr="007B7D4B">
        <w:rPr>
          <w:rFonts w:ascii="Arial" w:hAnsi="Arial" w:cs="Arial"/>
          <w:bCs/>
          <w:sz w:val="24"/>
        </w:rPr>
        <w:t>JD Wetherspoon Plc</w:t>
      </w:r>
    </w:p>
    <w:p w14:paraId="75077BFE" w14:textId="02B0C5AD" w:rsidR="00090E5B" w:rsidRDefault="005A5884" w:rsidP="00DF60D7">
      <w:pPr>
        <w:spacing w:after="240"/>
        <w:rPr>
          <w:rFonts w:ascii="Arial" w:hAnsi="Arial" w:cs="Arial"/>
          <w:bCs/>
          <w:sz w:val="24"/>
        </w:rPr>
      </w:pPr>
      <w:r w:rsidRPr="003800BC">
        <w:rPr>
          <w:rFonts w:ascii="Arial" w:hAnsi="Arial" w:cs="Arial"/>
          <w:b/>
          <w:bCs/>
          <w:sz w:val="24"/>
        </w:rPr>
        <w:t>Premises</w:t>
      </w:r>
      <w:r w:rsidR="0070130D">
        <w:rPr>
          <w:rFonts w:ascii="Arial" w:hAnsi="Arial" w:cs="Arial"/>
          <w:b/>
          <w:bCs/>
          <w:sz w:val="24"/>
        </w:rPr>
        <w:t xml:space="preserve"> Licence</w:t>
      </w:r>
      <w:r w:rsidR="0041509C" w:rsidRPr="003800BC">
        <w:rPr>
          <w:rFonts w:ascii="Arial" w:hAnsi="Arial" w:cs="Arial"/>
          <w:bCs/>
          <w:sz w:val="24"/>
        </w:rPr>
        <w:t>:</w:t>
      </w:r>
      <w:r w:rsidR="00425463" w:rsidRPr="003800BC">
        <w:rPr>
          <w:rFonts w:ascii="Arial" w:hAnsi="Arial" w:cs="Arial"/>
          <w:bCs/>
          <w:sz w:val="24"/>
        </w:rPr>
        <w:t xml:space="preserve"> </w:t>
      </w:r>
      <w:r w:rsidR="007B7D4B">
        <w:rPr>
          <w:rFonts w:ascii="Arial" w:hAnsi="Arial" w:cs="Arial"/>
          <w:bCs/>
          <w:sz w:val="24"/>
        </w:rPr>
        <w:t>PL(A)0371</w:t>
      </w:r>
    </w:p>
    <w:p w14:paraId="3B2CB716" w14:textId="2832759D" w:rsidR="0070130D" w:rsidRDefault="0070130D" w:rsidP="00DF60D7">
      <w:pPr>
        <w:spacing w:after="240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Premises</w:t>
      </w:r>
      <w:r>
        <w:rPr>
          <w:rFonts w:ascii="Arial" w:hAnsi="Arial" w:cs="Arial"/>
          <w:bCs/>
          <w:sz w:val="24"/>
        </w:rPr>
        <w:t>:</w:t>
      </w:r>
      <w:r w:rsidR="007B7D4B" w:rsidRPr="007B7D4B">
        <w:t xml:space="preserve"> </w:t>
      </w:r>
      <w:r w:rsidR="007B7D4B" w:rsidRPr="007B7D4B">
        <w:rPr>
          <w:rFonts w:ascii="Arial" w:hAnsi="Arial" w:cs="Arial"/>
          <w:bCs/>
          <w:sz w:val="24"/>
        </w:rPr>
        <w:t>The Jolly Tars</w:t>
      </w:r>
    </w:p>
    <w:p w14:paraId="78596368" w14:textId="2E22BD5A" w:rsidR="007B7D4B" w:rsidRPr="0070130D" w:rsidRDefault="007B7D4B" w:rsidP="007B7D4B">
      <w:pPr>
        <w:spacing w:after="240"/>
        <w:rPr>
          <w:rFonts w:ascii="Arial" w:hAnsi="Arial" w:cs="Arial"/>
          <w:bCs/>
          <w:sz w:val="24"/>
        </w:rPr>
      </w:pPr>
      <w:r w:rsidRPr="007B7D4B">
        <w:rPr>
          <w:rFonts w:ascii="Arial" w:hAnsi="Arial" w:cs="Arial"/>
          <w:bCs/>
          <w:sz w:val="24"/>
        </w:rPr>
        <w:t>154 - 158 Victoria Road West</w:t>
      </w:r>
      <w:r>
        <w:rPr>
          <w:rFonts w:ascii="Arial" w:hAnsi="Arial" w:cs="Arial"/>
          <w:bCs/>
          <w:sz w:val="24"/>
        </w:rPr>
        <w:t xml:space="preserve"> </w:t>
      </w:r>
      <w:r w:rsidRPr="007B7D4B">
        <w:rPr>
          <w:rFonts w:ascii="Arial" w:hAnsi="Arial" w:cs="Arial"/>
          <w:bCs/>
          <w:sz w:val="24"/>
        </w:rPr>
        <w:t>Thornton Cleveleys</w:t>
      </w:r>
      <w:r>
        <w:rPr>
          <w:rFonts w:ascii="Arial" w:hAnsi="Arial" w:cs="Arial"/>
          <w:bCs/>
          <w:sz w:val="24"/>
        </w:rPr>
        <w:t xml:space="preserve"> </w:t>
      </w:r>
      <w:r w:rsidRPr="007B7D4B">
        <w:rPr>
          <w:rFonts w:ascii="Arial" w:hAnsi="Arial" w:cs="Arial"/>
          <w:bCs/>
          <w:sz w:val="24"/>
        </w:rPr>
        <w:t>Lancashire</w:t>
      </w:r>
      <w:r>
        <w:rPr>
          <w:rFonts w:ascii="Arial" w:hAnsi="Arial" w:cs="Arial"/>
          <w:bCs/>
          <w:sz w:val="24"/>
        </w:rPr>
        <w:t xml:space="preserve"> </w:t>
      </w:r>
      <w:r w:rsidRPr="007B7D4B">
        <w:rPr>
          <w:rFonts w:ascii="Arial" w:hAnsi="Arial" w:cs="Arial"/>
          <w:bCs/>
          <w:sz w:val="24"/>
        </w:rPr>
        <w:t>FY5 3NE</w:t>
      </w:r>
    </w:p>
    <w:p w14:paraId="52B1B12C" w14:textId="41F9F9D9" w:rsidR="00054991" w:rsidRDefault="000C7ED5" w:rsidP="003800BC">
      <w:pPr>
        <w:spacing w:after="240"/>
        <w:rPr>
          <w:rFonts w:ascii="Arial" w:hAnsi="Arial" w:cs="Arial"/>
          <w:sz w:val="24"/>
          <w:szCs w:val="24"/>
        </w:rPr>
      </w:pPr>
      <w:r w:rsidRPr="003800BC">
        <w:rPr>
          <w:rFonts w:ascii="Arial" w:hAnsi="Arial" w:cs="Arial"/>
          <w:b/>
          <w:sz w:val="24"/>
          <w:szCs w:val="24"/>
        </w:rPr>
        <w:t>The application is</w:t>
      </w:r>
      <w:r w:rsidR="00DF60D7" w:rsidRPr="003800BC">
        <w:rPr>
          <w:rFonts w:ascii="Arial" w:hAnsi="Arial" w:cs="Arial"/>
          <w:b/>
          <w:sz w:val="24"/>
          <w:szCs w:val="24"/>
        </w:rPr>
        <w:t xml:space="preserve"> </w:t>
      </w:r>
      <w:r w:rsidR="00B16E02">
        <w:rPr>
          <w:rFonts w:ascii="Arial" w:hAnsi="Arial" w:cs="Arial"/>
          <w:b/>
          <w:sz w:val="24"/>
          <w:szCs w:val="24"/>
        </w:rPr>
        <w:t>to</w:t>
      </w:r>
      <w:r w:rsidR="00B16E02">
        <w:rPr>
          <w:rFonts w:ascii="Arial" w:hAnsi="Arial" w:cs="Arial"/>
          <w:sz w:val="24"/>
          <w:szCs w:val="24"/>
        </w:rPr>
        <w:t>:</w:t>
      </w:r>
      <w:r w:rsidR="00054991" w:rsidRPr="00054991">
        <w:rPr>
          <w:rFonts w:ascii="Arial" w:hAnsi="Arial" w:cs="Arial"/>
          <w:sz w:val="24"/>
          <w:szCs w:val="24"/>
        </w:rPr>
        <w:t xml:space="preserve"> amend the hours on the premises licence as follows</w:t>
      </w:r>
    </w:p>
    <w:p w14:paraId="3CF3FEBA" w14:textId="38049A73" w:rsidR="00054991" w:rsidRDefault="00054991" w:rsidP="00054991">
      <w:pPr>
        <w:spacing w:after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Late night refreshments</w:t>
      </w:r>
    </w:p>
    <w:p w14:paraId="778005B3" w14:textId="47858B41" w:rsidR="00054991" w:rsidRDefault="00054991" w:rsidP="00054991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Friday and Saturday 23:00 to 01:00</w:t>
      </w:r>
      <w:r>
        <w:rPr>
          <w:rFonts w:ascii="Arial" w:hAnsi="Arial" w:cs="Arial"/>
          <w:sz w:val="24"/>
          <w:szCs w:val="24"/>
        </w:rPr>
        <w:t xml:space="preserve"> (currently 00.30)</w:t>
      </w:r>
    </w:p>
    <w:p w14:paraId="74565A47" w14:textId="77777777" w:rsidR="00054991" w:rsidRDefault="00054991" w:rsidP="00054991">
      <w:pPr>
        <w:spacing w:after="240"/>
        <w:rPr>
          <w:rFonts w:ascii="Arial" w:hAnsi="Arial" w:cs="Arial"/>
          <w:sz w:val="24"/>
          <w:szCs w:val="24"/>
        </w:rPr>
      </w:pPr>
      <w:r w:rsidRPr="00013F9F">
        <w:rPr>
          <w:rFonts w:ascii="Arial" w:hAnsi="Arial" w:cs="Arial"/>
          <w:b/>
          <w:sz w:val="24"/>
          <w:szCs w:val="24"/>
        </w:rPr>
        <w:t>Supply of alcohol (on</w:t>
      </w:r>
      <w:r>
        <w:rPr>
          <w:rFonts w:ascii="Arial" w:hAnsi="Arial" w:cs="Arial"/>
          <w:b/>
          <w:sz w:val="24"/>
          <w:szCs w:val="24"/>
        </w:rPr>
        <w:t xml:space="preserve"> and off</w:t>
      </w:r>
      <w:r w:rsidRPr="00013F9F">
        <w:rPr>
          <w:rFonts w:ascii="Arial" w:hAnsi="Arial" w:cs="Arial"/>
          <w:b/>
          <w:sz w:val="24"/>
          <w:szCs w:val="24"/>
        </w:rPr>
        <w:t xml:space="preserve"> the premises) </w:t>
      </w:r>
    </w:p>
    <w:p w14:paraId="5D643D13" w14:textId="6987E841" w:rsidR="00054991" w:rsidRDefault="00054991" w:rsidP="00054991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Friday and Saturday </w:t>
      </w:r>
      <w:r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>:00 to 0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:00</w:t>
      </w:r>
      <w:r>
        <w:rPr>
          <w:rFonts w:ascii="Arial" w:hAnsi="Arial" w:cs="Arial"/>
          <w:sz w:val="24"/>
          <w:szCs w:val="24"/>
        </w:rPr>
        <w:t xml:space="preserve"> (currently to 00.30)</w:t>
      </w:r>
    </w:p>
    <w:p w14:paraId="08F6D981" w14:textId="77777777" w:rsidR="00054991" w:rsidRDefault="00054991" w:rsidP="00054991">
      <w:pPr>
        <w:spacing w:after="240"/>
        <w:rPr>
          <w:rFonts w:ascii="Arial" w:hAnsi="Arial" w:cs="Arial"/>
          <w:b/>
          <w:sz w:val="24"/>
          <w:szCs w:val="24"/>
        </w:rPr>
      </w:pPr>
      <w:r w:rsidRPr="00013F9F">
        <w:rPr>
          <w:rFonts w:ascii="Arial" w:hAnsi="Arial" w:cs="Arial"/>
          <w:b/>
          <w:sz w:val="24"/>
          <w:szCs w:val="24"/>
        </w:rPr>
        <w:t xml:space="preserve">Opening hours – </w:t>
      </w:r>
    </w:p>
    <w:p w14:paraId="042FE86B" w14:textId="384B286C" w:rsidR="00054991" w:rsidRDefault="00054991" w:rsidP="003800BC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Friday and Saturday </w:t>
      </w:r>
      <w:r>
        <w:rPr>
          <w:rFonts w:ascii="Arial" w:hAnsi="Arial" w:cs="Arial"/>
          <w:sz w:val="24"/>
          <w:szCs w:val="24"/>
        </w:rPr>
        <w:t>07.00 to 01.30 (currently to 01.00)</w:t>
      </w:r>
    </w:p>
    <w:p w14:paraId="646F1568" w14:textId="2E6527FC" w:rsidR="00054991" w:rsidRPr="00B16E02" w:rsidRDefault="00054991" w:rsidP="003800BC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to Thursday hours remain unchanged</w:t>
      </w:r>
    </w:p>
    <w:p w14:paraId="548E81C7" w14:textId="77777777" w:rsidR="005A5884" w:rsidRPr="00AF2833" w:rsidRDefault="005A5884" w:rsidP="00DF60D7">
      <w:pPr>
        <w:spacing w:after="240"/>
        <w:rPr>
          <w:rFonts w:ascii="Arial" w:hAnsi="Arial" w:cs="Arial"/>
          <w:bCs/>
          <w:sz w:val="24"/>
          <w:szCs w:val="24"/>
        </w:rPr>
      </w:pPr>
      <w:r w:rsidRPr="00AF2833">
        <w:rPr>
          <w:rFonts w:ascii="Arial" w:hAnsi="Arial" w:cs="Arial"/>
          <w:bCs/>
          <w:sz w:val="24"/>
          <w:szCs w:val="24"/>
        </w:rPr>
        <w:t>A copy of the application can be viewed at the Licensing Authority’s address during normal office hours.</w:t>
      </w:r>
    </w:p>
    <w:p w14:paraId="7A159C29" w14:textId="11EF4CCA" w:rsidR="005A5884" w:rsidRPr="00FB397D" w:rsidRDefault="00FB397D" w:rsidP="00DF60D7">
      <w:pPr>
        <w:spacing w:after="240"/>
        <w:rPr>
          <w:rFonts w:ascii="Arial" w:hAnsi="Arial" w:cs="Arial"/>
          <w:bCs/>
          <w:sz w:val="24"/>
          <w:szCs w:val="24"/>
        </w:rPr>
      </w:pPr>
      <w:r w:rsidRPr="00FB397D">
        <w:rPr>
          <w:rFonts w:ascii="Arial" w:hAnsi="Arial" w:cs="Arial"/>
          <w:bCs/>
          <w:sz w:val="24"/>
        </w:rPr>
        <w:t xml:space="preserve">It is an offence knowingly or recklessly to make a false statement in connection with this application, </w:t>
      </w:r>
      <w:r w:rsidRPr="00FB397D">
        <w:rPr>
          <w:rFonts w:ascii="Arial" w:hAnsi="Arial" w:cs="Arial"/>
          <w:sz w:val="24"/>
          <w:szCs w:val="24"/>
        </w:rPr>
        <w:t>A person is liable to an unlimited fine on conviction should such a false statement be made</w:t>
      </w:r>
      <w:r w:rsidR="005A5884" w:rsidRPr="00FB397D">
        <w:rPr>
          <w:rFonts w:ascii="Arial" w:hAnsi="Arial" w:cs="Arial"/>
          <w:bCs/>
          <w:sz w:val="24"/>
          <w:szCs w:val="24"/>
        </w:rPr>
        <w:t>.</w:t>
      </w:r>
      <w:r w:rsidR="005A5884" w:rsidRPr="00FB397D">
        <w:rPr>
          <w:rFonts w:ascii="Arial" w:hAnsi="Arial" w:cs="Arial"/>
          <w:bCs/>
          <w:sz w:val="24"/>
        </w:rPr>
        <w:t xml:space="preserve"> </w:t>
      </w:r>
    </w:p>
    <w:p w14:paraId="2A14CE2D" w14:textId="48A1950A" w:rsidR="005A5884" w:rsidRPr="003800BC" w:rsidRDefault="005A5884" w:rsidP="003800BC">
      <w:pPr>
        <w:tabs>
          <w:tab w:val="right" w:leader="dot" w:pos="7371"/>
        </w:tabs>
        <w:spacing w:after="240"/>
        <w:rPr>
          <w:rFonts w:ascii="Arial" w:hAnsi="Arial"/>
          <w:b/>
          <w:bCs/>
          <w:sz w:val="24"/>
        </w:rPr>
      </w:pPr>
      <w:r w:rsidRPr="003800BC">
        <w:rPr>
          <w:rFonts w:ascii="Arial" w:hAnsi="Arial" w:cs="Arial"/>
          <w:b/>
          <w:bCs/>
          <w:sz w:val="24"/>
        </w:rPr>
        <w:t xml:space="preserve">Date of this </w:t>
      </w:r>
      <w:r w:rsidR="00DF60D7" w:rsidRPr="003800BC">
        <w:rPr>
          <w:rFonts w:ascii="Arial" w:hAnsi="Arial" w:cs="Arial"/>
          <w:b/>
          <w:bCs/>
          <w:sz w:val="24"/>
        </w:rPr>
        <w:t>notice</w:t>
      </w:r>
      <w:r w:rsidR="003800BC">
        <w:rPr>
          <w:rFonts w:ascii="Arial" w:hAnsi="Arial" w:cs="Arial"/>
          <w:bCs/>
          <w:sz w:val="24"/>
        </w:rPr>
        <w:t xml:space="preserve">: </w:t>
      </w:r>
      <w:r w:rsidR="007B7D4B">
        <w:rPr>
          <w:rFonts w:ascii="Arial" w:hAnsi="Arial" w:cs="Arial"/>
          <w:bCs/>
          <w:sz w:val="24"/>
        </w:rPr>
        <w:t>12</w:t>
      </w:r>
      <w:r w:rsidR="007B7D4B" w:rsidRPr="007B7D4B">
        <w:rPr>
          <w:rFonts w:ascii="Arial" w:hAnsi="Arial" w:cs="Arial"/>
          <w:bCs/>
          <w:sz w:val="24"/>
          <w:vertAlign w:val="superscript"/>
        </w:rPr>
        <w:t>th</w:t>
      </w:r>
      <w:r w:rsidR="007B7D4B">
        <w:rPr>
          <w:rFonts w:ascii="Arial" w:hAnsi="Arial" w:cs="Arial"/>
          <w:bCs/>
          <w:sz w:val="24"/>
        </w:rPr>
        <w:t xml:space="preserve"> May 2026</w:t>
      </w:r>
    </w:p>
    <w:p w14:paraId="7B3662CB" w14:textId="77777777" w:rsidR="005A5884" w:rsidRDefault="005A5884">
      <w:pPr>
        <w:rPr>
          <w:bCs/>
          <w:sz w:val="24"/>
        </w:rPr>
      </w:pPr>
    </w:p>
    <w:sectPr w:rsidR="005A5884">
      <w:footerReference w:type="default" r:id="rId7"/>
      <w:footnotePr>
        <w:pos w:val="beneathText"/>
      </w:footnotePr>
      <w:pgSz w:w="11905" w:h="16837"/>
      <w:pgMar w:top="1134" w:right="1134" w:bottom="113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E29B9" w14:textId="77777777" w:rsidR="007318BA" w:rsidRDefault="007318BA">
      <w:r>
        <w:separator/>
      </w:r>
    </w:p>
  </w:endnote>
  <w:endnote w:type="continuationSeparator" w:id="0">
    <w:p w14:paraId="1730F5B8" w14:textId="77777777" w:rsidR="007318BA" w:rsidRDefault="0073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BC78" w14:textId="77777777" w:rsidR="0070130D" w:rsidRDefault="0070130D">
    <w:pPr>
      <w:pStyle w:val="Footer"/>
      <w:rPr>
        <w:rFonts w:ascii="Arial" w:hAnsi="Arial"/>
      </w:rPr>
    </w:pPr>
    <w:r>
      <w:rPr>
        <w:rFonts w:ascii="Arial" w:hAnsi="Arial"/>
      </w:rPr>
      <w:t>ADVERT TO BE PLACED IN NEWSPAPER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36EA2" w14:textId="77777777" w:rsidR="007318BA" w:rsidRDefault="007318BA">
      <w:r>
        <w:separator/>
      </w:r>
    </w:p>
  </w:footnote>
  <w:footnote w:type="continuationSeparator" w:id="0">
    <w:p w14:paraId="7DCD72FF" w14:textId="77777777" w:rsidR="007318BA" w:rsidRDefault="00731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84"/>
    <w:rsid w:val="00054991"/>
    <w:rsid w:val="00090E5B"/>
    <w:rsid w:val="000C7ED5"/>
    <w:rsid w:val="001C3F4B"/>
    <w:rsid w:val="00253140"/>
    <w:rsid w:val="002941E5"/>
    <w:rsid w:val="002B476F"/>
    <w:rsid w:val="003800BC"/>
    <w:rsid w:val="00397851"/>
    <w:rsid w:val="0041509C"/>
    <w:rsid w:val="004163DD"/>
    <w:rsid w:val="00423E68"/>
    <w:rsid w:val="00425463"/>
    <w:rsid w:val="004F12B5"/>
    <w:rsid w:val="00536FB3"/>
    <w:rsid w:val="005A5884"/>
    <w:rsid w:val="00660931"/>
    <w:rsid w:val="00692743"/>
    <w:rsid w:val="0070130D"/>
    <w:rsid w:val="007318BA"/>
    <w:rsid w:val="007B7D4B"/>
    <w:rsid w:val="007D38C6"/>
    <w:rsid w:val="007F3236"/>
    <w:rsid w:val="008950D0"/>
    <w:rsid w:val="00AB5870"/>
    <w:rsid w:val="00AB704B"/>
    <w:rsid w:val="00AF2833"/>
    <w:rsid w:val="00B16E02"/>
    <w:rsid w:val="00B401D0"/>
    <w:rsid w:val="00C51683"/>
    <w:rsid w:val="00CA21C0"/>
    <w:rsid w:val="00CC75D1"/>
    <w:rsid w:val="00DF60D7"/>
    <w:rsid w:val="00E24289"/>
    <w:rsid w:val="00E32779"/>
    <w:rsid w:val="00E72AE0"/>
    <w:rsid w:val="00E86C17"/>
    <w:rsid w:val="00F43986"/>
    <w:rsid w:val="00F52FA1"/>
    <w:rsid w:val="00F65A83"/>
    <w:rsid w:val="00FB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E0A8E"/>
  <w15:chartTrackingRefBased/>
  <w15:docId w15:val="{74AA8BEB-2D81-4A88-AF35-5D569DCB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wyre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1205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Wyre Borough Council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Niky;Barrett</dc:creator>
  <cp:keywords/>
  <dc:description/>
  <cp:lastModifiedBy>Lomas, Laura</cp:lastModifiedBy>
  <cp:revision>2</cp:revision>
  <cp:lastPrinted>2005-07-19T12:30:00Z</cp:lastPrinted>
  <dcterms:created xsi:type="dcterms:W3CDTF">2026-05-11T11:36:00Z</dcterms:created>
  <dcterms:modified xsi:type="dcterms:W3CDTF">2026-05-11T11:36:00Z</dcterms:modified>
</cp:coreProperties>
</file>