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3800BC">
      <w:pPr>
        <w:pStyle w:val="Heading1"/>
        <w:spacing w:after="240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3800BC">
      <w:pPr>
        <w:pStyle w:val="Heading1"/>
        <w:spacing w:after="240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6BE70682" w14:textId="4812FEE1" w:rsidR="00B34607" w:rsidRDefault="00DF60D7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397B20">
        <w:rPr>
          <w:rFonts w:ascii="Arial" w:hAnsi="Arial" w:cs="Arial"/>
          <w:sz w:val="32"/>
          <w:szCs w:val="32"/>
        </w:rPr>
        <w:t>The Mana Vault Limited</w:t>
      </w:r>
    </w:p>
    <w:p w14:paraId="4E6FD888" w14:textId="5C12D5F8" w:rsidR="001967DE" w:rsidRDefault="005A5884" w:rsidP="00B34607">
      <w:pPr>
        <w:spacing w:after="240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397B20">
        <w:rPr>
          <w:rFonts w:ascii="Arial" w:hAnsi="Arial" w:cs="Arial"/>
          <w:sz w:val="32"/>
          <w:szCs w:val="32"/>
        </w:rPr>
        <w:t>5 Poulton Street Fleetwood FY7 6LP</w:t>
      </w:r>
    </w:p>
    <w:p w14:paraId="35D95ED4" w14:textId="6ED4AF55" w:rsidR="001967DE" w:rsidRPr="00397B20" w:rsidRDefault="00996C35" w:rsidP="00B34607">
      <w:pPr>
        <w:spacing w:after="240"/>
        <w:rPr>
          <w:rFonts w:ascii="Arial" w:hAnsi="Arial" w:cs="Arial"/>
          <w:bCs/>
          <w:sz w:val="32"/>
          <w:szCs w:val="28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1967DE">
        <w:rPr>
          <w:rFonts w:ascii="Arial" w:hAnsi="Arial" w:cs="Arial"/>
          <w:bCs/>
          <w:sz w:val="32"/>
          <w:szCs w:val="28"/>
        </w:rPr>
        <w:t xml:space="preserve">Monday to </w:t>
      </w:r>
      <w:r w:rsidR="00397B20">
        <w:rPr>
          <w:rFonts w:ascii="Arial" w:hAnsi="Arial" w:cs="Arial"/>
          <w:bCs/>
          <w:sz w:val="32"/>
          <w:szCs w:val="28"/>
        </w:rPr>
        <w:t>Saturday</w:t>
      </w:r>
      <w:r w:rsidR="001967DE">
        <w:rPr>
          <w:rFonts w:ascii="Arial" w:hAnsi="Arial" w:cs="Arial"/>
          <w:bCs/>
          <w:sz w:val="32"/>
          <w:szCs w:val="28"/>
        </w:rPr>
        <w:t xml:space="preserve"> </w:t>
      </w:r>
      <w:r w:rsidR="00397B20">
        <w:rPr>
          <w:rFonts w:ascii="Arial" w:hAnsi="Arial" w:cs="Arial"/>
          <w:bCs/>
          <w:sz w:val="32"/>
          <w:szCs w:val="28"/>
        </w:rPr>
        <w:t>12.00 to 23.00</w:t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  <w:t xml:space="preserve">        Sunday 11.00 to 17.00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</w:p>
    <w:p w14:paraId="0E0BC0BA" w14:textId="21FFD680" w:rsidR="00B34607" w:rsidRPr="00B34607" w:rsidRDefault="00B34607" w:rsidP="00B34607">
      <w:pPr>
        <w:spacing w:after="240"/>
        <w:rPr>
          <w:rFonts w:ascii="Arial" w:hAnsi="Arial" w:cs="Arial"/>
          <w:bCs/>
          <w:sz w:val="32"/>
          <w:szCs w:val="32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397B20">
        <w:rPr>
          <w:rFonts w:ascii="Arial" w:hAnsi="Arial" w:cs="Arial"/>
          <w:bCs/>
          <w:sz w:val="32"/>
          <w:szCs w:val="28"/>
        </w:rPr>
        <w:t>Monday to Saturday 12.00 to 23.00</w:t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</w:r>
      <w:r w:rsidR="00397B20">
        <w:rPr>
          <w:rFonts w:ascii="Arial" w:hAnsi="Arial" w:cs="Arial"/>
          <w:bCs/>
          <w:sz w:val="32"/>
          <w:szCs w:val="28"/>
        </w:rPr>
        <w:tab/>
        <w:t xml:space="preserve">        Sunday 11.00 to 17.00</w:t>
      </w:r>
      <w:r w:rsidR="001967DE"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</w:t>
      </w:r>
    </w:p>
    <w:p w14:paraId="51966524" w14:textId="3AD8EF5C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3EF7E08A" w:rsidR="005A5884" w:rsidRPr="003263A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397B20">
        <w:rPr>
          <w:rFonts w:ascii="Arial" w:hAnsi="Arial" w:cs="Arial"/>
          <w:bCs/>
          <w:sz w:val="32"/>
          <w:szCs w:val="32"/>
        </w:rPr>
        <w:t>6 January 2026</w:t>
      </w:r>
    </w:p>
    <w:p w14:paraId="0916BA96" w14:textId="24A7ABCF" w:rsidR="00BD080B" w:rsidRPr="003263A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="00397B20">
        <w:rPr>
          <w:rFonts w:ascii="Arial" w:hAnsi="Arial" w:cs="Arial"/>
          <w:bCs/>
          <w:sz w:val="32"/>
          <w:szCs w:val="32"/>
        </w:rPr>
        <w:t xml:space="preserve">: 4 </w:t>
      </w:r>
      <w:r w:rsidR="00436290">
        <w:rPr>
          <w:rFonts w:ascii="Arial" w:hAnsi="Arial" w:cs="Arial"/>
          <w:bCs/>
          <w:sz w:val="32"/>
          <w:szCs w:val="32"/>
        </w:rPr>
        <w:t xml:space="preserve">February </w:t>
      </w:r>
      <w:r w:rsidR="00397B20">
        <w:rPr>
          <w:rFonts w:ascii="Arial" w:hAnsi="Arial" w:cs="Arial"/>
          <w:bCs/>
          <w:sz w:val="32"/>
          <w:szCs w:val="32"/>
        </w:rPr>
        <w:t>2026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EAA7" w14:textId="77777777" w:rsidR="00DF60D7" w:rsidRDefault="00DF60D7">
      <w:r>
        <w:separator/>
      </w:r>
    </w:p>
  </w:endnote>
  <w:endnote w:type="continuationSeparator" w:id="0">
    <w:p w14:paraId="65035DC6" w14:textId="77777777" w:rsidR="00DF60D7" w:rsidRDefault="00D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5060" w14:textId="77777777" w:rsidR="00DF60D7" w:rsidRDefault="00DF60D7">
      <w:r>
        <w:separator/>
      </w:r>
    </w:p>
  </w:footnote>
  <w:footnote w:type="continuationSeparator" w:id="0">
    <w:p w14:paraId="4F4F310F" w14:textId="77777777" w:rsidR="00DF60D7" w:rsidRDefault="00DF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67DE"/>
    <w:rsid w:val="001A39B4"/>
    <w:rsid w:val="001C3F4B"/>
    <w:rsid w:val="002941E5"/>
    <w:rsid w:val="002C22F3"/>
    <w:rsid w:val="002F1013"/>
    <w:rsid w:val="003173A3"/>
    <w:rsid w:val="003263AD"/>
    <w:rsid w:val="003800BC"/>
    <w:rsid w:val="00397B20"/>
    <w:rsid w:val="0041509C"/>
    <w:rsid w:val="00423E68"/>
    <w:rsid w:val="00425463"/>
    <w:rsid w:val="00436290"/>
    <w:rsid w:val="0049335D"/>
    <w:rsid w:val="004F12B5"/>
    <w:rsid w:val="005A5884"/>
    <w:rsid w:val="005B48DB"/>
    <w:rsid w:val="00660931"/>
    <w:rsid w:val="00692743"/>
    <w:rsid w:val="007C7FFE"/>
    <w:rsid w:val="007D38C6"/>
    <w:rsid w:val="007F3236"/>
    <w:rsid w:val="00825173"/>
    <w:rsid w:val="008950D0"/>
    <w:rsid w:val="009274A5"/>
    <w:rsid w:val="009649A4"/>
    <w:rsid w:val="00996C35"/>
    <w:rsid w:val="00AB5870"/>
    <w:rsid w:val="00AF2833"/>
    <w:rsid w:val="00B34607"/>
    <w:rsid w:val="00B401D0"/>
    <w:rsid w:val="00B867D8"/>
    <w:rsid w:val="00BD080B"/>
    <w:rsid w:val="00C51683"/>
    <w:rsid w:val="00C54C45"/>
    <w:rsid w:val="00CA21C0"/>
    <w:rsid w:val="00CC75D1"/>
    <w:rsid w:val="00DF60D7"/>
    <w:rsid w:val="00E24289"/>
    <w:rsid w:val="00E32779"/>
    <w:rsid w:val="00E72AE0"/>
    <w:rsid w:val="00E86C17"/>
    <w:rsid w:val="00E9750A"/>
    <w:rsid w:val="00F43986"/>
    <w:rsid w:val="00F52FA1"/>
    <w:rsid w:val="00F65A83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1001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3</cp:revision>
  <cp:lastPrinted>2005-07-19T12:30:00Z</cp:lastPrinted>
  <dcterms:created xsi:type="dcterms:W3CDTF">2026-01-06T12:49:00Z</dcterms:created>
  <dcterms:modified xsi:type="dcterms:W3CDTF">2026-01-06T14:44:00Z</dcterms:modified>
</cp:coreProperties>
</file>