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4E914" w14:textId="77777777" w:rsidR="005A5884" w:rsidRPr="00CA175F" w:rsidRDefault="005A5884" w:rsidP="003800BC">
      <w:pPr>
        <w:pStyle w:val="Heading1"/>
        <w:spacing w:after="240"/>
        <w:jc w:val="center"/>
        <w:rPr>
          <w:sz w:val="32"/>
          <w:szCs w:val="32"/>
        </w:rPr>
      </w:pPr>
      <w:r w:rsidRPr="00CA175F">
        <w:rPr>
          <w:sz w:val="32"/>
          <w:szCs w:val="32"/>
        </w:rPr>
        <w:t>PUBLIC NOTICE</w:t>
      </w:r>
    </w:p>
    <w:p w14:paraId="6A58529C" w14:textId="6215DF48" w:rsidR="005A5884" w:rsidRDefault="005A5884" w:rsidP="00CA175F">
      <w:pPr>
        <w:pStyle w:val="Heading1"/>
        <w:rPr>
          <w:sz w:val="32"/>
          <w:szCs w:val="32"/>
        </w:rPr>
      </w:pPr>
      <w:r w:rsidRPr="00CA175F">
        <w:rPr>
          <w:sz w:val="32"/>
          <w:szCs w:val="32"/>
        </w:rPr>
        <w:t xml:space="preserve">Application </w:t>
      </w:r>
      <w:r w:rsidR="0070130D" w:rsidRPr="00CA175F">
        <w:rPr>
          <w:sz w:val="32"/>
          <w:szCs w:val="32"/>
        </w:rPr>
        <w:t xml:space="preserve">to vary an existing </w:t>
      </w:r>
      <w:r w:rsidRPr="00CA175F">
        <w:rPr>
          <w:sz w:val="32"/>
          <w:szCs w:val="32"/>
        </w:rPr>
        <w:t>Premises Licence</w:t>
      </w:r>
      <w:r w:rsidR="0070130D" w:rsidRPr="00CA175F">
        <w:rPr>
          <w:sz w:val="32"/>
          <w:szCs w:val="32"/>
        </w:rPr>
        <w:t xml:space="preserve"> under Section 34</w:t>
      </w:r>
      <w:r w:rsidR="003800BC" w:rsidRPr="00CA175F">
        <w:rPr>
          <w:sz w:val="32"/>
          <w:szCs w:val="32"/>
        </w:rPr>
        <w:t xml:space="preserve"> of the Licensing Act 2003</w:t>
      </w:r>
      <w:r w:rsidR="00CA175F">
        <w:rPr>
          <w:sz w:val="32"/>
          <w:szCs w:val="32"/>
        </w:rPr>
        <w:t xml:space="preserve">. </w:t>
      </w:r>
    </w:p>
    <w:p w14:paraId="12020846" w14:textId="77777777" w:rsidR="00CA175F" w:rsidRPr="00CA175F" w:rsidRDefault="00CA175F" w:rsidP="00CA175F"/>
    <w:p w14:paraId="012D9795" w14:textId="6B754A02" w:rsidR="00CA175F" w:rsidRPr="00CA175F" w:rsidRDefault="00DF60D7" w:rsidP="00CA175F">
      <w:pPr>
        <w:rPr>
          <w:rFonts w:ascii="Arial" w:hAnsi="Arial" w:cs="Arial"/>
          <w:bCs/>
          <w:sz w:val="32"/>
          <w:szCs w:val="32"/>
        </w:rPr>
      </w:pPr>
      <w:r w:rsidRPr="00CA175F">
        <w:rPr>
          <w:rFonts w:ascii="Arial" w:hAnsi="Arial" w:cs="Arial"/>
          <w:bCs/>
          <w:sz w:val="32"/>
          <w:szCs w:val="32"/>
        </w:rPr>
        <w:t>NOTICE IS HERBY GIVEN THAT an application h</w:t>
      </w:r>
      <w:r w:rsidR="00B16E02" w:rsidRPr="00CA175F">
        <w:rPr>
          <w:rFonts w:ascii="Arial" w:hAnsi="Arial" w:cs="Arial"/>
          <w:bCs/>
          <w:sz w:val="32"/>
          <w:szCs w:val="32"/>
        </w:rPr>
        <w:t>as been made to Wyre Council</w:t>
      </w:r>
      <w:r w:rsidRPr="00CA175F">
        <w:rPr>
          <w:rFonts w:ascii="Arial" w:hAnsi="Arial" w:cs="Arial"/>
          <w:bCs/>
          <w:sz w:val="32"/>
          <w:szCs w:val="32"/>
        </w:rPr>
        <w:t xml:space="preserve"> </w:t>
      </w:r>
      <w:r w:rsidR="0070130D" w:rsidRPr="00CA175F">
        <w:rPr>
          <w:rFonts w:ascii="Arial" w:hAnsi="Arial" w:cs="Arial"/>
          <w:bCs/>
          <w:sz w:val="32"/>
          <w:szCs w:val="32"/>
        </w:rPr>
        <w:t xml:space="preserve">to vary a </w:t>
      </w:r>
      <w:r w:rsidRPr="00CA175F">
        <w:rPr>
          <w:rFonts w:ascii="Arial" w:hAnsi="Arial" w:cs="Arial"/>
          <w:bCs/>
          <w:sz w:val="32"/>
          <w:szCs w:val="32"/>
        </w:rPr>
        <w:t>premises licence which is summarised below.</w:t>
      </w:r>
    </w:p>
    <w:p w14:paraId="3CFB2268" w14:textId="77777777" w:rsidR="003800BC" w:rsidRPr="00CA175F" w:rsidRDefault="003800BC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CA175F">
        <w:rPr>
          <w:rFonts w:ascii="Arial" w:hAnsi="Arial" w:cs="Arial"/>
          <w:bCs/>
          <w:sz w:val="32"/>
          <w:szCs w:val="32"/>
        </w:rPr>
        <w:t xml:space="preserve">Any person wishing to make representations about this application may do so in writing to: The Licensing Section, Wyre Council, Civic Centre, Breck Road, Poulton-le-Fylde, FY6 7PU or by email to </w:t>
      </w:r>
      <w:hyperlink r:id="rId7" w:history="1">
        <w:r w:rsidRPr="00CA175F">
          <w:rPr>
            <w:rStyle w:val="Hyperlink"/>
            <w:rFonts w:ascii="Arial" w:hAnsi="Arial" w:cs="Arial"/>
            <w:bCs/>
            <w:sz w:val="32"/>
            <w:szCs w:val="32"/>
          </w:rPr>
          <w:t>licensing@wyre.gov.uk</w:t>
        </w:r>
      </w:hyperlink>
      <w:r w:rsidRPr="00CA175F">
        <w:rPr>
          <w:rFonts w:ascii="Arial" w:hAnsi="Arial" w:cs="Arial"/>
          <w:bCs/>
          <w:sz w:val="32"/>
          <w:szCs w:val="32"/>
        </w:rPr>
        <w:t xml:space="preserve"> no later than 28 days after the date of this notice (as below). Representations received after this date will not be considered.</w:t>
      </w:r>
    </w:p>
    <w:p w14:paraId="0963B192" w14:textId="531DA7AD" w:rsidR="00DF60D7" w:rsidRPr="00CA175F" w:rsidRDefault="00DF60D7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CA175F">
        <w:rPr>
          <w:rFonts w:ascii="Arial" w:hAnsi="Arial" w:cs="Arial"/>
          <w:b/>
          <w:bCs/>
          <w:sz w:val="32"/>
          <w:szCs w:val="32"/>
        </w:rPr>
        <w:t>Applicant</w:t>
      </w:r>
      <w:r w:rsidRPr="00CA175F">
        <w:rPr>
          <w:rFonts w:ascii="Arial" w:hAnsi="Arial" w:cs="Arial"/>
          <w:bCs/>
          <w:sz w:val="32"/>
          <w:szCs w:val="32"/>
        </w:rPr>
        <w:t xml:space="preserve">: </w:t>
      </w:r>
      <w:r w:rsidR="000349A3" w:rsidRPr="000349A3">
        <w:rPr>
          <w:rFonts w:ascii="Arial" w:hAnsi="Arial" w:cs="Arial"/>
          <w:bCs/>
          <w:sz w:val="32"/>
          <w:szCs w:val="32"/>
        </w:rPr>
        <w:t>Mitchells &amp; Butlers Leisure Retail Limited</w:t>
      </w:r>
    </w:p>
    <w:p w14:paraId="509FF3F2" w14:textId="5C04C8DC" w:rsidR="00090E5B" w:rsidRPr="00CA175F" w:rsidRDefault="005A5884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CA175F">
        <w:rPr>
          <w:rFonts w:ascii="Arial" w:hAnsi="Arial" w:cs="Arial"/>
          <w:b/>
          <w:bCs/>
          <w:sz w:val="32"/>
          <w:szCs w:val="32"/>
        </w:rPr>
        <w:t>Premises</w:t>
      </w:r>
      <w:r w:rsidR="0070130D" w:rsidRPr="00CA175F">
        <w:rPr>
          <w:rFonts w:ascii="Arial" w:hAnsi="Arial" w:cs="Arial"/>
          <w:b/>
          <w:bCs/>
          <w:sz w:val="32"/>
          <w:szCs w:val="32"/>
        </w:rPr>
        <w:t xml:space="preserve"> Licence</w:t>
      </w:r>
      <w:r w:rsidR="0041509C" w:rsidRPr="00CA175F">
        <w:rPr>
          <w:rFonts w:ascii="Arial" w:hAnsi="Arial" w:cs="Arial"/>
          <w:bCs/>
          <w:sz w:val="32"/>
          <w:szCs w:val="32"/>
        </w:rPr>
        <w:t>:</w:t>
      </w:r>
      <w:r w:rsidR="00425463" w:rsidRPr="00CA175F">
        <w:rPr>
          <w:rFonts w:ascii="Arial" w:hAnsi="Arial" w:cs="Arial"/>
          <w:bCs/>
          <w:sz w:val="32"/>
          <w:szCs w:val="32"/>
        </w:rPr>
        <w:t xml:space="preserve"> </w:t>
      </w:r>
      <w:r w:rsidR="00CA175F">
        <w:rPr>
          <w:rFonts w:ascii="Arial" w:hAnsi="Arial" w:cs="Arial"/>
          <w:bCs/>
          <w:sz w:val="32"/>
          <w:szCs w:val="32"/>
        </w:rPr>
        <w:t>PL(A)</w:t>
      </w:r>
      <w:r w:rsidR="000349A3">
        <w:rPr>
          <w:rFonts w:ascii="Arial" w:hAnsi="Arial" w:cs="Arial"/>
          <w:bCs/>
          <w:sz w:val="32"/>
          <w:szCs w:val="32"/>
        </w:rPr>
        <w:t>0283</w:t>
      </w:r>
    </w:p>
    <w:p w14:paraId="235E76D0" w14:textId="0BD6EDEC" w:rsidR="0070130D" w:rsidRPr="00CA175F" w:rsidRDefault="0070130D" w:rsidP="000349A3">
      <w:pPr>
        <w:spacing w:after="240"/>
        <w:rPr>
          <w:rFonts w:ascii="Arial" w:hAnsi="Arial" w:cs="Arial"/>
          <w:bCs/>
          <w:sz w:val="32"/>
          <w:szCs w:val="32"/>
        </w:rPr>
      </w:pPr>
      <w:r w:rsidRPr="00CA175F">
        <w:rPr>
          <w:rFonts w:ascii="Arial" w:hAnsi="Arial" w:cs="Arial"/>
          <w:b/>
          <w:bCs/>
          <w:sz w:val="32"/>
          <w:szCs w:val="32"/>
        </w:rPr>
        <w:t>Premises</w:t>
      </w:r>
      <w:r w:rsidRPr="00CA175F">
        <w:rPr>
          <w:rFonts w:ascii="Arial" w:hAnsi="Arial" w:cs="Arial"/>
          <w:bCs/>
          <w:sz w:val="32"/>
          <w:szCs w:val="32"/>
        </w:rPr>
        <w:t>:</w:t>
      </w:r>
      <w:r w:rsidR="00CA175F">
        <w:rPr>
          <w:rFonts w:ascii="Arial" w:hAnsi="Arial" w:cs="Arial"/>
          <w:bCs/>
          <w:sz w:val="32"/>
          <w:szCs w:val="32"/>
        </w:rPr>
        <w:t xml:space="preserve"> </w:t>
      </w:r>
      <w:r w:rsidR="000349A3" w:rsidRPr="000349A3">
        <w:rPr>
          <w:rFonts w:ascii="Arial" w:hAnsi="Arial" w:cs="Arial"/>
          <w:bCs/>
          <w:sz w:val="32"/>
          <w:szCs w:val="32"/>
        </w:rPr>
        <w:t>Newton Arms</w:t>
      </w:r>
      <w:r w:rsidR="000349A3">
        <w:rPr>
          <w:rFonts w:ascii="Arial" w:hAnsi="Arial" w:cs="Arial"/>
          <w:bCs/>
          <w:sz w:val="32"/>
          <w:szCs w:val="32"/>
        </w:rPr>
        <w:t xml:space="preserve"> </w:t>
      </w:r>
      <w:r w:rsidR="000349A3" w:rsidRPr="000349A3">
        <w:rPr>
          <w:rFonts w:ascii="Arial" w:hAnsi="Arial" w:cs="Arial"/>
          <w:bCs/>
          <w:sz w:val="32"/>
          <w:szCs w:val="32"/>
          <w:lang w:val="en-US"/>
        </w:rPr>
        <w:t>1 Staining Road</w:t>
      </w:r>
      <w:r w:rsidR="000349A3">
        <w:rPr>
          <w:rFonts w:ascii="Arial" w:hAnsi="Arial" w:cs="Arial"/>
          <w:bCs/>
          <w:sz w:val="32"/>
          <w:szCs w:val="32"/>
          <w:lang w:val="en-US"/>
        </w:rPr>
        <w:t xml:space="preserve"> </w:t>
      </w:r>
      <w:proofErr w:type="spellStart"/>
      <w:r w:rsidR="000349A3" w:rsidRPr="000349A3">
        <w:rPr>
          <w:rFonts w:ascii="Arial" w:hAnsi="Arial" w:cs="Arial"/>
          <w:bCs/>
          <w:sz w:val="32"/>
          <w:szCs w:val="32"/>
          <w:lang w:val="en-US"/>
        </w:rPr>
        <w:t>Normoss</w:t>
      </w:r>
      <w:proofErr w:type="spellEnd"/>
      <w:r w:rsidR="000349A3">
        <w:rPr>
          <w:rFonts w:ascii="Arial" w:hAnsi="Arial" w:cs="Arial"/>
          <w:bCs/>
          <w:sz w:val="32"/>
          <w:szCs w:val="32"/>
          <w:lang w:val="en-US"/>
        </w:rPr>
        <w:t xml:space="preserve"> FY3 0AJ</w:t>
      </w:r>
    </w:p>
    <w:p w14:paraId="4FF78E07" w14:textId="117CBAE0" w:rsidR="000349A3" w:rsidRDefault="000C7ED5" w:rsidP="000349A3">
      <w:pPr>
        <w:spacing w:after="240"/>
        <w:rPr>
          <w:rFonts w:ascii="Arial" w:hAnsi="Arial" w:cs="Arial"/>
          <w:sz w:val="32"/>
          <w:szCs w:val="32"/>
        </w:rPr>
      </w:pPr>
      <w:r w:rsidRPr="00CA175F">
        <w:rPr>
          <w:rFonts w:ascii="Arial" w:hAnsi="Arial" w:cs="Arial"/>
          <w:b/>
          <w:sz w:val="32"/>
          <w:szCs w:val="32"/>
        </w:rPr>
        <w:t>The application is</w:t>
      </w:r>
      <w:r w:rsidR="00DF60D7" w:rsidRPr="00CA175F">
        <w:rPr>
          <w:rFonts w:ascii="Arial" w:hAnsi="Arial" w:cs="Arial"/>
          <w:b/>
          <w:sz w:val="32"/>
          <w:szCs w:val="32"/>
        </w:rPr>
        <w:t xml:space="preserve"> </w:t>
      </w:r>
      <w:r w:rsidR="00B16E02" w:rsidRPr="00CA175F">
        <w:rPr>
          <w:rFonts w:ascii="Arial" w:hAnsi="Arial" w:cs="Arial"/>
          <w:b/>
          <w:sz w:val="32"/>
          <w:szCs w:val="32"/>
        </w:rPr>
        <w:t>to</w:t>
      </w:r>
      <w:r w:rsidR="00B16E02" w:rsidRPr="00CA175F">
        <w:rPr>
          <w:rFonts w:ascii="Arial" w:hAnsi="Arial" w:cs="Arial"/>
          <w:sz w:val="32"/>
          <w:szCs w:val="32"/>
        </w:rPr>
        <w:t xml:space="preserve">: </w:t>
      </w:r>
      <w:r w:rsidR="000349A3" w:rsidRPr="000349A3">
        <w:rPr>
          <w:rFonts w:ascii="Arial" w:hAnsi="Arial" w:cs="Arial"/>
          <w:sz w:val="32"/>
          <w:szCs w:val="32"/>
        </w:rPr>
        <w:t xml:space="preserve">To permit the sale of alcohol from an external bar as shown on the plans attached to the application (Drawing 100/LC1C Revision A) both on and off the premises from 10:00hrs until 22:00hrs Monday to Sunday. </w:t>
      </w:r>
    </w:p>
    <w:p w14:paraId="21429DC5" w14:textId="77777777" w:rsidR="000349A3" w:rsidRDefault="000349A3" w:rsidP="000349A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</w:t>
      </w:r>
      <w:r w:rsidRPr="000349A3">
        <w:rPr>
          <w:rFonts w:ascii="Arial" w:hAnsi="Arial" w:cs="Arial"/>
          <w:sz w:val="32"/>
          <w:szCs w:val="32"/>
        </w:rPr>
        <w:t xml:space="preserve">o add Recorded Music Indoors only Monday to Sunday 10:00hrs-midnight plus non-standard timings as detailed in the application, to match timings for existing licensable activities. </w:t>
      </w:r>
    </w:p>
    <w:p w14:paraId="2BB575CF" w14:textId="77777777" w:rsidR="000349A3" w:rsidRDefault="000349A3" w:rsidP="000349A3">
      <w:pPr>
        <w:rPr>
          <w:rFonts w:ascii="Arial" w:hAnsi="Arial" w:cs="Arial"/>
          <w:sz w:val="32"/>
          <w:szCs w:val="32"/>
        </w:rPr>
      </w:pPr>
    </w:p>
    <w:p w14:paraId="60CF723F" w14:textId="13AB3FA6" w:rsidR="000349A3" w:rsidRPr="000349A3" w:rsidRDefault="000349A3" w:rsidP="000349A3">
      <w:pPr>
        <w:rPr>
          <w:rFonts w:ascii="Arial" w:hAnsi="Arial" w:cs="Arial"/>
          <w:sz w:val="32"/>
          <w:szCs w:val="32"/>
        </w:rPr>
      </w:pPr>
      <w:r w:rsidRPr="000349A3">
        <w:rPr>
          <w:rFonts w:ascii="Arial" w:hAnsi="Arial" w:cs="Arial"/>
          <w:sz w:val="32"/>
          <w:szCs w:val="32"/>
        </w:rPr>
        <w:t>All other licensable activities, permitted hours and opening hours to remain as existing.</w:t>
      </w:r>
    </w:p>
    <w:p w14:paraId="289C16EA" w14:textId="77777777" w:rsidR="005F1196" w:rsidRDefault="005F1196" w:rsidP="00CA175F">
      <w:pPr>
        <w:rPr>
          <w:rFonts w:ascii="Arial" w:hAnsi="Arial" w:cs="Arial"/>
          <w:bCs/>
          <w:sz w:val="32"/>
          <w:szCs w:val="32"/>
        </w:rPr>
      </w:pPr>
    </w:p>
    <w:p w14:paraId="0C9CD510" w14:textId="60C65977" w:rsidR="005A5884" w:rsidRPr="00CA175F" w:rsidRDefault="005A5884" w:rsidP="00CA175F">
      <w:pPr>
        <w:rPr>
          <w:rFonts w:ascii="Arial" w:hAnsi="Arial" w:cs="Arial"/>
          <w:bCs/>
          <w:sz w:val="32"/>
          <w:szCs w:val="32"/>
        </w:rPr>
      </w:pPr>
      <w:r w:rsidRPr="00CA175F">
        <w:rPr>
          <w:rFonts w:ascii="Arial" w:hAnsi="Arial" w:cs="Arial"/>
          <w:bCs/>
          <w:sz w:val="32"/>
          <w:szCs w:val="32"/>
        </w:rPr>
        <w:t>A copy of the application can be viewed at the Licensing Authority’s address during normal office hours.</w:t>
      </w:r>
    </w:p>
    <w:p w14:paraId="77A67C62" w14:textId="7837A510" w:rsidR="005A5884" w:rsidRDefault="005A5884" w:rsidP="00CA175F">
      <w:pPr>
        <w:rPr>
          <w:rFonts w:ascii="Arial" w:hAnsi="Arial" w:cs="Arial"/>
          <w:bCs/>
          <w:sz w:val="32"/>
          <w:szCs w:val="32"/>
        </w:rPr>
      </w:pPr>
      <w:r w:rsidRPr="00CA175F">
        <w:rPr>
          <w:rFonts w:ascii="Arial" w:hAnsi="Arial" w:cs="Arial"/>
          <w:bCs/>
          <w:sz w:val="32"/>
          <w:szCs w:val="32"/>
        </w:rPr>
        <w:t>It is an offence knowingly or recklessly to make a false statement in connection with this application</w:t>
      </w:r>
      <w:r w:rsidR="000349A3">
        <w:rPr>
          <w:rFonts w:ascii="Arial" w:hAnsi="Arial" w:cs="Arial"/>
          <w:bCs/>
          <w:sz w:val="32"/>
          <w:szCs w:val="32"/>
        </w:rPr>
        <w:t>.</w:t>
      </w:r>
      <w:r w:rsidRPr="00CA175F">
        <w:rPr>
          <w:rFonts w:ascii="Arial" w:hAnsi="Arial" w:cs="Arial"/>
          <w:bCs/>
          <w:sz w:val="32"/>
          <w:szCs w:val="32"/>
        </w:rPr>
        <w:t xml:space="preserve"> </w:t>
      </w:r>
      <w:r w:rsidR="000349A3">
        <w:rPr>
          <w:rFonts w:ascii="Arial" w:hAnsi="Arial" w:cs="Arial"/>
          <w:bCs/>
          <w:sz w:val="32"/>
          <w:szCs w:val="32"/>
        </w:rPr>
        <w:t>A person is liable to an unlimited fine on conviction should such a false statement be made</w:t>
      </w:r>
    </w:p>
    <w:p w14:paraId="2A0FAE3B" w14:textId="77777777" w:rsidR="00CA175F" w:rsidRPr="00CA175F" w:rsidRDefault="00CA175F" w:rsidP="00CA175F">
      <w:pPr>
        <w:rPr>
          <w:rFonts w:ascii="Arial" w:hAnsi="Arial" w:cs="Arial"/>
          <w:bCs/>
          <w:sz w:val="32"/>
          <w:szCs w:val="32"/>
        </w:rPr>
      </w:pPr>
    </w:p>
    <w:p w14:paraId="48FEB6EF" w14:textId="2268A47B" w:rsidR="005A5884" w:rsidRPr="00CA175F" w:rsidRDefault="005A5884" w:rsidP="00CA175F">
      <w:pPr>
        <w:tabs>
          <w:tab w:val="right" w:leader="dot" w:pos="7371"/>
        </w:tabs>
        <w:rPr>
          <w:rFonts w:ascii="Arial" w:hAnsi="Arial" w:cs="Arial"/>
          <w:bCs/>
          <w:sz w:val="32"/>
          <w:szCs w:val="32"/>
        </w:rPr>
      </w:pPr>
      <w:r w:rsidRPr="00CA175F">
        <w:rPr>
          <w:rFonts w:ascii="Arial" w:hAnsi="Arial" w:cs="Arial"/>
          <w:b/>
          <w:bCs/>
          <w:sz w:val="32"/>
          <w:szCs w:val="32"/>
        </w:rPr>
        <w:t xml:space="preserve">Date of this </w:t>
      </w:r>
      <w:r w:rsidR="00DF60D7" w:rsidRPr="00CA175F">
        <w:rPr>
          <w:rFonts w:ascii="Arial" w:hAnsi="Arial" w:cs="Arial"/>
          <w:b/>
          <w:bCs/>
          <w:sz w:val="32"/>
          <w:szCs w:val="32"/>
        </w:rPr>
        <w:t>notice</w:t>
      </w:r>
      <w:r w:rsidR="003800BC" w:rsidRPr="00CA175F">
        <w:rPr>
          <w:rFonts w:ascii="Arial" w:hAnsi="Arial" w:cs="Arial"/>
          <w:bCs/>
          <w:sz w:val="32"/>
          <w:szCs w:val="32"/>
        </w:rPr>
        <w:t xml:space="preserve">: </w:t>
      </w:r>
      <w:r w:rsidR="000349A3">
        <w:rPr>
          <w:rFonts w:ascii="Arial" w:hAnsi="Arial" w:cs="Arial"/>
          <w:bCs/>
          <w:sz w:val="32"/>
          <w:szCs w:val="32"/>
        </w:rPr>
        <w:t>30th December 2025</w:t>
      </w:r>
    </w:p>
    <w:p w14:paraId="1F4F6941" w14:textId="4E56834B" w:rsidR="00CA175F" w:rsidRPr="000349A3" w:rsidRDefault="00CA175F" w:rsidP="00CA175F">
      <w:pPr>
        <w:tabs>
          <w:tab w:val="right" w:leader="dot" w:pos="7371"/>
        </w:tabs>
        <w:rPr>
          <w:rFonts w:ascii="Arial" w:hAnsi="Arial"/>
          <w:sz w:val="32"/>
          <w:szCs w:val="32"/>
        </w:rPr>
      </w:pPr>
      <w:r w:rsidRPr="00CA175F">
        <w:rPr>
          <w:rFonts w:ascii="Arial" w:hAnsi="Arial"/>
          <w:b/>
          <w:bCs/>
          <w:sz w:val="32"/>
          <w:szCs w:val="32"/>
        </w:rPr>
        <w:t xml:space="preserve">Date this notice to be removed from website: </w:t>
      </w:r>
      <w:r w:rsidR="000349A3" w:rsidRPr="000349A3">
        <w:rPr>
          <w:rFonts w:ascii="Arial" w:hAnsi="Arial"/>
          <w:sz w:val="32"/>
          <w:szCs w:val="32"/>
        </w:rPr>
        <w:t>27</w:t>
      </w:r>
      <w:r w:rsidR="000349A3" w:rsidRPr="000349A3">
        <w:rPr>
          <w:rFonts w:ascii="Arial" w:hAnsi="Arial"/>
          <w:sz w:val="32"/>
          <w:szCs w:val="32"/>
          <w:vertAlign w:val="superscript"/>
        </w:rPr>
        <w:t>th</w:t>
      </w:r>
      <w:r w:rsidR="000349A3" w:rsidRPr="000349A3">
        <w:rPr>
          <w:rFonts w:ascii="Arial" w:hAnsi="Arial"/>
          <w:sz w:val="32"/>
          <w:szCs w:val="32"/>
        </w:rPr>
        <w:t xml:space="preserve"> January 2026</w:t>
      </w:r>
    </w:p>
    <w:p w14:paraId="6EBCC810" w14:textId="77777777" w:rsidR="005A5884" w:rsidRDefault="005A5884">
      <w:pPr>
        <w:rPr>
          <w:bCs/>
          <w:sz w:val="24"/>
        </w:rPr>
      </w:pPr>
    </w:p>
    <w:sectPr w:rsidR="005A5884">
      <w:footnotePr>
        <w:pos w:val="beneathText"/>
      </w:footnotePr>
      <w:pgSz w:w="11905" w:h="16837"/>
      <w:pgMar w:top="1134" w:right="1134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A6E59" w14:textId="77777777" w:rsidR="0070130D" w:rsidRDefault="0070130D">
      <w:r>
        <w:separator/>
      </w:r>
    </w:p>
  </w:endnote>
  <w:endnote w:type="continuationSeparator" w:id="0">
    <w:p w14:paraId="6870B943" w14:textId="77777777" w:rsidR="0070130D" w:rsidRDefault="0070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64D60" w14:textId="77777777" w:rsidR="0070130D" w:rsidRDefault="0070130D">
      <w:r>
        <w:separator/>
      </w:r>
    </w:p>
  </w:footnote>
  <w:footnote w:type="continuationSeparator" w:id="0">
    <w:p w14:paraId="7EF6A050" w14:textId="77777777" w:rsidR="0070130D" w:rsidRDefault="00701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66AAD"/>
    <w:multiLevelType w:val="hybridMultilevel"/>
    <w:tmpl w:val="22DCB814"/>
    <w:lvl w:ilvl="0" w:tplc="074A12D0">
      <w:start w:val="1"/>
      <w:numFmt w:val="decimal"/>
      <w:lvlText w:val="%1)"/>
      <w:lvlJc w:val="left"/>
      <w:pPr>
        <w:ind w:left="730" w:hanging="3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79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84"/>
    <w:rsid w:val="000349A3"/>
    <w:rsid w:val="00090E5B"/>
    <w:rsid w:val="000C7ED5"/>
    <w:rsid w:val="001C3F4B"/>
    <w:rsid w:val="002941E5"/>
    <w:rsid w:val="003800BC"/>
    <w:rsid w:val="0041509C"/>
    <w:rsid w:val="00423E68"/>
    <w:rsid w:val="00425463"/>
    <w:rsid w:val="004F12B5"/>
    <w:rsid w:val="005A5884"/>
    <w:rsid w:val="005F1196"/>
    <w:rsid w:val="00660931"/>
    <w:rsid w:val="00692743"/>
    <w:rsid w:val="0070130D"/>
    <w:rsid w:val="007D38C6"/>
    <w:rsid w:val="007F3236"/>
    <w:rsid w:val="008950D0"/>
    <w:rsid w:val="009D49D0"/>
    <w:rsid w:val="009E4279"/>
    <w:rsid w:val="00AB5870"/>
    <w:rsid w:val="00AF2833"/>
    <w:rsid w:val="00B16E02"/>
    <w:rsid w:val="00B401D0"/>
    <w:rsid w:val="00B815CD"/>
    <w:rsid w:val="00C51683"/>
    <w:rsid w:val="00CA175F"/>
    <w:rsid w:val="00CA21C0"/>
    <w:rsid w:val="00CC75D1"/>
    <w:rsid w:val="00DF60D7"/>
    <w:rsid w:val="00E24289"/>
    <w:rsid w:val="00E32779"/>
    <w:rsid w:val="00E72AE0"/>
    <w:rsid w:val="00E86C17"/>
    <w:rsid w:val="00ED0C51"/>
    <w:rsid w:val="00F43986"/>
    <w:rsid w:val="00F52FA1"/>
    <w:rsid w:val="00F65A83"/>
    <w:rsid w:val="00F8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CE2D9"/>
  <w15:chartTrackingRefBased/>
  <w15:docId w15:val="{74AA8BEB-2D81-4A88-AF35-5D569DC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CA1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ensing@wyr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1403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Wyre Borough Council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Niky;Barrett</dc:creator>
  <cp:keywords/>
  <dc:description/>
  <cp:lastModifiedBy>Lomas, Laura</cp:lastModifiedBy>
  <cp:revision>2</cp:revision>
  <cp:lastPrinted>2005-07-19T12:30:00Z</cp:lastPrinted>
  <dcterms:created xsi:type="dcterms:W3CDTF">2025-12-22T14:43:00Z</dcterms:created>
  <dcterms:modified xsi:type="dcterms:W3CDTF">2025-12-22T14:43:00Z</dcterms:modified>
</cp:coreProperties>
</file>